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E" w:rsidRDefault="004E74DE" w:rsidP="004E74DE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4E74DE" w:rsidRPr="002E6075" w:rsidRDefault="004E74DE" w:rsidP="004E74DE">
      <w:pPr>
        <w:pStyle w:val="a3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2E6075">
        <w:rPr>
          <w:rFonts w:ascii="Times New Roman" w:hAnsi="Times New Roman"/>
          <w:b/>
          <w:sz w:val="28"/>
          <w:szCs w:val="28"/>
        </w:rPr>
        <w:t>Все поправки предусматривают внесение изменений в отдельные части статьи 7 «Составление списков избирателей».</w:t>
      </w:r>
    </w:p>
    <w:p w:rsidR="004E74DE" w:rsidRDefault="004E74DE" w:rsidP="004E74DE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E53F9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53F9E">
        <w:rPr>
          <w:rFonts w:ascii="Times New Roman" w:hAnsi="Times New Roman"/>
          <w:b/>
          <w:sz w:val="28"/>
          <w:szCs w:val="28"/>
        </w:rPr>
        <w:t xml:space="preserve"> док. 952</w:t>
      </w:r>
    </w:p>
    <w:p w:rsidR="004E74DE" w:rsidRPr="00E53F9E" w:rsidRDefault="004E74DE" w:rsidP="004E74DE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>ПОПРАВКА 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>к проекту закона Санкт-Петербурга «О выборах высшего должностного лица Санкт-Петербурга – Губернатора Санкт-Петербурга»</w:t>
      </w:r>
    </w:p>
    <w:p w:rsidR="004E74DE" w:rsidRPr="00E53F9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Pr="00E53F9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>Пункт 3 статьи 7 изложить в следующей редакции:</w:t>
      </w: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 xml:space="preserve">«3. Сведения об избирателях собираются и уточняются руководителем исполнительного органа государственной власти Санкт-Петербурга – администрации района Санкт-Петербурга. Сведения об избирателях - военнослужащих, находящихся в воинской части, членах их семей и о других избирателях, если они проживают на территории расположения воинской </w:t>
      </w:r>
      <w:proofErr w:type="gramStart"/>
      <w:r w:rsidRPr="00E53F9E">
        <w:rPr>
          <w:rFonts w:ascii="Times New Roman" w:hAnsi="Times New Roman"/>
          <w:sz w:val="28"/>
          <w:szCs w:val="28"/>
        </w:rPr>
        <w:t>части</w:t>
      </w:r>
      <w:proofErr w:type="gramEnd"/>
      <w:r w:rsidRPr="00E53F9E">
        <w:rPr>
          <w:rFonts w:ascii="Times New Roman" w:hAnsi="Times New Roman"/>
          <w:sz w:val="28"/>
          <w:szCs w:val="28"/>
        </w:rPr>
        <w:t xml:space="preserve"> либо зарегистрированы в установленном порядке при воинской части по месту их службы, формирует и уточняет командир воинской части. Указанные сведения направляются уполномоченным на то органом или уполномоченным должностным лицом в территориальные избирательные комиссии не </w:t>
      </w:r>
      <w:proofErr w:type="gramStart"/>
      <w:r w:rsidRPr="00E53F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E53F9E">
        <w:rPr>
          <w:rFonts w:ascii="Times New Roman" w:hAnsi="Times New Roman"/>
          <w:sz w:val="28"/>
          <w:szCs w:val="28"/>
        </w:rPr>
        <w:t xml:space="preserve"> чем за 60 дней до дня голосования, а если список избирателей составляется участковой избирательной комиссией, – в соответствующие участковые избирательные комиссии сразу после их формирования.».</w:t>
      </w: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Default="004E74DE" w:rsidP="004E74DE">
      <w:pPr>
        <w:pStyle w:val="a3"/>
        <w:tabs>
          <w:tab w:val="left" w:pos="851"/>
        </w:tabs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М.А.</w:t>
      </w:r>
    </w:p>
    <w:p w:rsidR="004E74DE" w:rsidRPr="00E53F9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>Пояснительная записка к поправке 2</w:t>
      </w:r>
      <w:r>
        <w:rPr>
          <w:rFonts w:ascii="Times New Roman" w:hAnsi="Times New Roman"/>
          <w:sz w:val="28"/>
          <w:szCs w:val="28"/>
        </w:rPr>
        <w:t>2</w:t>
      </w: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E53F9E">
        <w:rPr>
          <w:rFonts w:ascii="Times New Roman" w:hAnsi="Times New Roman"/>
          <w:i/>
          <w:sz w:val="28"/>
          <w:szCs w:val="28"/>
        </w:rPr>
        <w:t xml:space="preserve">сключается положение, по которому руководитель организации, в которой избиратели временно пребывают, представляет о них сведения в </w:t>
      </w:r>
      <w:r>
        <w:rPr>
          <w:rFonts w:ascii="Times New Roman" w:hAnsi="Times New Roman"/>
          <w:i/>
          <w:sz w:val="28"/>
          <w:szCs w:val="28"/>
        </w:rPr>
        <w:t>избирательную комиссию, т.е.</w:t>
      </w:r>
      <w:r w:rsidRPr="00790E54">
        <w:rPr>
          <w:rFonts w:ascii="Times New Roman" w:hAnsi="Times New Roman"/>
          <w:i/>
          <w:sz w:val="28"/>
          <w:szCs w:val="28"/>
        </w:rPr>
        <w:t xml:space="preserve"> </w:t>
      </w:r>
      <w:r w:rsidRPr="00E53F9E">
        <w:rPr>
          <w:rFonts w:ascii="Times New Roman" w:hAnsi="Times New Roman"/>
          <w:i/>
          <w:sz w:val="28"/>
          <w:szCs w:val="28"/>
        </w:rPr>
        <w:t>поправка приводит положения</w:t>
      </w:r>
      <w:r>
        <w:rPr>
          <w:rFonts w:ascii="Times New Roman" w:hAnsi="Times New Roman"/>
          <w:i/>
          <w:sz w:val="28"/>
          <w:szCs w:val="28"/>
        </w:rPr>
        <w:t xml:space="preserve"> проекта</w:t>
      </w:r>
      <w:r w:rsidRPr="00E53F9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закона </w:t>
      </w:r>
      <w:r w:rsidRPr="00E53F9E">
        <w:rPr>
          <w:rFonts w:ascii="Times New Roman" w:hAnsi="Times New Roman"/>
          <w:i/>
          <w:sz w:val="28"/>
          <w:szCs w:val="28"/>
        </w:rPr>
        <w:t xml:space="preserve">в соответствие с пунктом 6 статьи 17 Федерального закона. </w:t>
      </w: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br w:type="page"/>
      </w:r>
      <w:r w:rsidRPr="00E53F9E">
        <w:rPr>
          <w:rFonts w:ascii="Times New Roman" w:hAnsi="Times New Roman"/>
          <w:b/>
          <w:sz w:val="28"/>
          <w:szCs w:val="28"/>
        </w:rPr>
        <w:lastRenderedPageBreak/>
        <w:t>ПОПРАВК</w:t>
      </w:r>
      <w:r>
        <w:rPr>
          <w:rFonts w:ascii="Times New Roman" w:hAnsi="Times New Roman"/>
          <w:b/>
          <w:sz w:val="28"/>
          <w:szCs w:val="28"/>
        </w:rPr>
        <w:t>А 23 (1)</w:t>
      </w: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>к проекту закона Санкт-Петербурга «О выборах высшего должностного лица Санкт-Петербурга – Губернатора Санкт-Петербурга»</w:t>
      </w: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E74DE" w:rsidRPr="00E53F9E" w:rsidRDefault="004E74DE" w:rsidP="004E74DE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 xml:space="preserve">В статье 7 пункт </w:t>
      </w:r>
      <w:r>
        <w:rPr>
          <w:rFonts w:ascii="Times New Roman" w:hAnsi="Times New Roman"/>
          <w:sz w:val="28"/>
          <w:szCs w:val="28"/>
        </w:rPr>
        <w:t>5</w:t>
      </w:r>
      <w:r w:rsidRPr="00E53F9E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4E74DE" w:rsidRDefault="004E74DE" w:rsidP="004E74DE">
      <w:pPr>
        <w:pStyle w:val="a3"/>
        <w:tabs>
          <w:tab w:val="left" w:pos="851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F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 включении в список избирателей гражданина, зарегистрированного по месту пребывания в Санкт-Петербурге и не имеющего регистрации по месту жительства в Санкт-Петербурге, член участковой избирательной комиссии с правом решающего голоса передает в Санкт-Петербургскую избирательную комиссию через соответствующую территориальную избирательную комиссию следующие данные избирателя: </w:t>
      </w:r>
      <w:r w:rsidRPr="002F5CF9">
        <w:rPr>
          <w:rFonts w:ascii="Times New Roman" w:hAnsi="Times New Roman"/>
          <w:sz w:val="28"/>
          <w:szCs w:val="28"/>
        </w:rPr>
        <w:t>фамилия, имя, отчество, год рождения (в возрасте 18 лет - дополнительно день и месяц рождения), адрес места жительства избирателя</w:t>
      </w:r>
      <w:proofErr w:type="gramEnd"/>
      <w:r w:rsidRPr="002F5C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 места пребывания избирателя, </w:t>
      </w:r>
      <w:r w:rsidRPr="002F5CF9">
        <w:rPr>
          <w:rFonts w:ascii="Times New Roman" w:hAnsi="Times New Roman"/>
          <w:sz w:val="28"/>
          <w:szCs w:val="28"/>
        </w:rPr>
        <w:t>сери</w:t>
      </w:r>
      <w:r>
        <w:rPr>
          <w:rFonts w:ascii="Times New Roman" w:hAnsi="Times New Roman"/>
          <w:sz w:val="28"/>
          <w:szCs w:val="28"/>
        </w:rPr>
        <w:t>я</w:t>
      </w:r>
      <w:r w:rsidRPr="002F5CF9">
        <w:rPr>
          <w:rFonts w:ascii="Times New Roman" w:hAnsi="Times New Roman"/>
          <w:sz w:val="28"/>
          <w:szCs w:val="28"/>
        </w:rPr>
        <w:t xml:space="preserve"> и номер паспорта или документа,</w:t>
      </w:r>
      <w:r>
        <w:rPr>
          <w:rFonts w:ascii="Times New Roman" w:hAnsi="Times New Roman"/>
          <w:sz w:val="28"/>
          <w:szCs w:val="28"/>
        </w:rPr>
        <w:t xml:space="preserve"> заменяющего паспорт гражданина. Санкт-Петербургская избирательная комиссия в 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однократности внесения граждан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список избирателей ведет реестр данных, поступающих в порядке, определенном настоящим абзацем.».</w:t>
      </w:r>
    </w:p>
    <w:p w:rsidR="004E74DE" w:rsidRDefault="004E74DE" w:rsidP="004E74DE">
      <w:pPr>
        <w:pStyle w:val="a3"/>
        <w:tabs>
          <w:tab w:val="left" w:pos="851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Default="004E74DE" w:rsidP="004E74DE">
      <w:pPr>
        <w:pStyle w:val="a3"/>
        <w:tabs>
          <w:tab w:val="left" w:pos="851"/>
        </w:tabs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М.А.</w:t>
      </w:r>
    </w:p>
    <w:p w:rsidR="004E74DE" w:rsidRPr="00E53F9E" w:rsidRDefault="004E74DE" w:rsidP="004E74DE">
      <w:pPr>
        <w:pStyle w:val="a3"/>
        <w:tabs>
          <w:tab w:val="left" w:pos="851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>Поя</w:t>
      </w:r>
      <w:r>
        <w:rPr>
          <w:rFonts w:ascii="Times New Roman" w:hAnsi="Times New Roman"/>
          <w:sz w:val="28"/>
          <w:szCs w:val="28"/>
        </w:rPr>
        <w:t>снительная записка к поправке 23 (1)</w:t>
      </w: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Данной поправкой </w:t>
      </w:r>
      <w:r w:rsidRPr="00F5798E">
        <w:rPr>
          <w:rFonts w:ascii="Times New Roman" w:hAnsi="Times New Roman"/>
          <w:b/>
          <w:i/>
          <w:sz w:val="28"/>
          <w:szCs w:val="28"/>
        </w:rPr>
        <w:t>устанавливаются гарантии, исключающие возможность неоднократного голосования избирателей, имеющих регистрацию по месту пребывания, на одних и тех же выборах</w:t>
      </w:r>
      <w:r w:rsidRPr="00790E54">
        <w:rPr>
          <w:rFonts w:ascii="Times New Roman" w:hAnsi="Times New Roman"/>
          <w:i/>
          <w:sz w:val="28"/>
          <w:szCs w:val="28"/>
        </w:rPr>
        <w:t>.</w:t>
      </w: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Механизм: </w:t>
      </w:r>
      <w:r w:rsidRPr="00F9424F">
        <w:rPr>
          <w:rFonts w:ascii="Times New Roman" w:hAnsi="Times New Roman"/>
          <w:i/>
          <w:sz w:val="28"/>
          <w:szCs w:val="28"/>
        </w:rPr>
        <w:t xml:space="preserve">Санкт-Петербургская избирательная комиссия в целях </w:t>
      </w:r>
      <w:proofErr w:type="gramStart"/>
      <w:r w:rsidRPr="00F9424F">
        <w:rPr>
          <w:rFonts w:ascii="Times New Roman" w:hAnsi="Times New Roman"/>
          <w:i/>
          <w:sz w:val="28"/>
          <w:szCs w:val="28"/>
        </w:rPr>
        <w:t>обеспечения однократности внесения граждан Российской Федерации</w:t>
      </w:r>
      <w:proofErr w:type="gramEnd"/>
      <w:r w:rsidRPr="00F9424F">
        <w:rPr>
          <w:rFonts w:ascii="Times New Roman" w:hAnsi="Times New Roman"/>
          <w:i/>
          <w:sz w:val="28"/>
          <w:szCs w:val="28"/>
        </w:rPr>
        <w:t xml:space="preserve"> в список</w:t>
      </w:r>
      <w:r>
        <w:rPr>
          <w:rFonts w:ascii="Times New Roman" w:hAnsi="Times New Roman"/>
          <w:i/>
          <w:sz w:val="28"/>
          <w:szCs w:val="28"/>
        </w:rPr>
        <w:t xml:space="preserve"> избирателей ведет реестр сведений о лицах, </w:t>
      </w:r>
      <w:r w:rsidRPr="00F9424F">
        <w:rPr>
          <w:rFonts w:ascii="Times New Roman" w:hAnsi="Times New Roman"/>
          <w:i/>
          <w:sz w:val="28"/>
          <w:szCs w:val="28"/>
        </w:rPr>
        <w:t>зарегистрированн</w:t>
      </w:r>
      <w:r>
        <w:rPr>
          <w:rFonts w:ascii="Times New Roman" w:hAnsi="Times New Roman"/>
          <w:i/>
          <w:sz w:val="28"/>
          <w:szCs w:val="28"/>
        </w:rPr>
        <w:t>ых</w:t>
      </w:r>
      <w:r w:rsidRPr="00F9424F">
        <w:rPr>
          <w:rFonts w:ascii="Times New Roman" w:hAnsi="Times New Roman"/>
          <w:i/>
          <w:sz w:val="28"/>
          <w:szCs w:val="28"/>
        </w:rPr>
        <w:t xml:space="preserve"> по месту пребывания в Санкт-Петербурге и не имеющ</w:t>
      </w:r>
      <w:r>
        <w:rPr>
          <w:rFonts w:ascii="Times New Roman" w:hAnsi="Times New Roman"/>
          <w:i/>
          <w:sz w:val="28"/>
          <w:szCs w:val="28"/>
        </w:rPr>
        <w:t>их</w:t>
      </w:r>
      <w:r w:rsidRPr="00F9424F">
        <w:rPr>
          <w:rFonts w:ascii="Times New Roman" w:hAnsi="Times New Roman"/>
          <w:i/>
          <w:sz w:val="28"/>
          <w:szCs w:val="28"/>
        </w:rPr>
        <w:t xml:space="preserve"> регистрации по месту жительства в Санкт-Петербурге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Основание - </w:t>
      </w:r>
      <w:r w:rsidRPr="00790E54">
        <w:rPr>
          <w:rFonts w:ascii="Times New Roman" w:hAnsi="Times New Roman"/>
          <w:i/>
          <w:sz w:val="28"/>
          <w:szCs w:val="28"/>
        </w:rPr>
        <w:t>Определени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790E54">
        <w:rPr>
          <w:rFonts w:ascii="Times New Roman" w:hAnsi="Times New Roman"/>
          <w:i/>
          <w:sz w:val="28"/>
          <w:szCs w:val="28"/>
        </w:rPr>
        <w:t xml:space="preserve"> Конституционного суда РФ от </w:t>
      </w:r>
      <w:r>
        <w:rPr>
          <w:rFonts w:ascii="Times New Roman" w:hAnsi="Times New Roman"/>
          <w:i/>
          <w:sz w:val="28"/>
          <w:szCs w:val="28"/>
        </w:rPr>
        <w:t>8 декабря 2011 года № 1794-О-О.</w:t>
      </w:r>
      <w:r>
        <w:rPr>
          <w:rFonts w:ascii="Times New Roman" w:hAnsi="Times New Roman"/>
          <w:i/>
          <w:sz w:val="28"/>
          <w:szCs w:val="28"/>
        </w:rPr>
        <w:br w:type="page"/>
      </w:r>
    </w:p>
    <w:p w:rsidR="004E74D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Pr="00E53F9E" w:rsidRDefault="004E74DE" w:rsidP="004E74DE">
      <w:pPr>
        <w:pStyle w:val="a3"/>
        <w:ind w:left="567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E53F9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53F9E">
        <w:rPr>
          <w:rFonts w:ascii="Times New Roman" w:hAnsi="Times New Roman"/>
          <w:b/>
          <w:sz w:val="28"/>
          <w:szCs w:val="28"/>
        </w:rPr>
        <w:t xml:space="preserve"> док. 952</w:t>
      </w:r>
    </w:p>
    <w:p w:rsidR="004E74DE" w:rsidRPr="00E53F9E" w:rsidRDefault="004E74DE" w:rsidP="004E74DE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>ПОПРАВКА 3</w:t>
      </w:r>
      <w:r>
        <w:rPr>
          <w:rFonts w:ascii="Times New Roman" w:hAnsi="Times New Roman"/>
          <w:b/>
          <w:sz w:val="28"/>
          <w:szCs w:val="28"/>
        </w:rPr>
        <w:t>0 (3)</w:t>
      </w: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>к проекту закона Санкт-Петербурга «О выборах высшего должностного лица Санкт-Петербурга – Губернатора Санкт-Петербурга»</w:t>
      </w:r>
    </w:p>
    <w:p w:rsidR="004E74DE" w:rsidRPr="00E53F9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tabs>
          <w:tab w:val="left" w:pos="993"/>
          <w:tab w:val="lef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>Пункт 7 статьи 7 изложить в следующей редакции:</w:t>
      </w:r>
    </w:p>
    <w:p w:rsidR="004E74DE" w:rsidRDefault="004E74DE" w:rsidP="004E74DE">
      <w:pPr>
        <w:pStyle w:val="a3"/>
        <w:tabs>
          <w:tab w:val="left" w:pos="993"/>
          <w:tab w:val="left" w:pos="1418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 xml:space="preserve">«7. Избиратели, в том числе обучающиеся по очной форме обучения, зарегистрированные по месту пребывания на территории Санкт-Петербурга, включаются в список избирателей по месту пребывания. Избиратели, имеющие место жительства в Санкт-Петербурге, и находящиеся в местах временного пребывания (больницах, санаториях, домах отдыха, местах содержания под </w:t>
      </w:r>
      <w:proofErr w:type="gramStart"/>
      <w:r w:rsidRPr="00E53F9E">
        <w:rPr>
          <w:rFonts w:ascii="Times New Roman" w:hAnsi="Times New Roman"/>
          <w:sz w:val="28"/>
          <w:szCs w:val="28"/>
        </w:rPr>
        <w:t>стражей</w:t>
      </w:r>
      <w:proofErr w:type="gramEnd"/>
      <w:r w:rsidRPr="00E53F9E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преступлений, на предприятиях с непрерывным циклом работы и отдельными видами работ, где невозможно уменьшение продолжительности работы (смены),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заявлению, поданному в участковую избирательную комиссию не </w:t>
      </w:r>
      <w:proofErr w:type="gramStart"/>
      <w:r w:rsidRPr="00E53F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E53F9E">
        <w:rPr>
          <w:rFonts w:ascii="Times New Roman" w:hAnsi="Times New Roman"/>
          <w:sz w:val="28"/>
          <w:szCs w:val="28"/>
        </w:rPr>
        <w:t xml:space="preserve"> чем за три дня до дня голосования. Информация об этом передается в участковую избирательную комиссию избирательного участка, где данный избиратель включен в список избирателей по месту жительства, через соответствующую территориальную избирательную комиссию (если место жительства избирателя находится на территории Санкт-Петербурга). Член участковой избирательной комиссии с правом решающего голоса в соответствующей строке списка избирателей делает отметку: </w:t>
      </w:r>
      <w:proofErr w:type="gramStart"/>
      <w:r w:rsidRPr="00E53F9E">
        <w:rPr>
          <w:rFonts w:ascii="Times New Roman" w:hAnsi="Times New Roman"/>
          <w:sz w:val="28"/>
          <w:szCs w:val="28"/>
        </w:rPr>
        <w:t>«Включен в список избирателей на избирательном участке №» с указанием номера избирательного участка.».</w:t>
      </w:r>
      <w:proofErr w:type="gramEnd"/>
    </w:p>
    <w:p w:rsidR="004E74DE" w:rsidRDefault="004E74DE" w:rsidP="004E74DE">
      <w:pPr>
        <w:pStyle w:val="a3"/>
        <w:tabs>
          <w:tab w:val="left" w:pos="993"/>
          <w:tab w:val="left" w:pos="1418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Default="004E74DE" w:rsidP="004E74DE">
      <w:pPr>
        <w:pStyle w:val="a3"/>
        <w:tabs>
          <w:tab w:val="left" w:pos="851"/>
        </w:tabs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М.А.</w:t>
      </w:r>
    </w:p>
    <w:p w:rsidR="004E74DE" w:rsidRPr="00E53F9E" w:rsidRDefault="004E74DE" w:rsidP="004E74DE">
      <w:pPr>
        <w:pStyle w:val="a3"/>
        <w:tabs>
          <w:tab w:val="left" w:pos="993"/>
          <w:tab w:val="left" w:pos="1418"/>
        </w:tabs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tabs>
          <w:tab w:val="left" w:pos="993"/>
          <w:tab w:val="left" w:pos="1418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>Пояснительная записка к поправке 3</w:t>
      </w:r>
    </w:p>
    <w:p w:rsidR="004E74DE" w:rsidRPr="00E53F9E" w:rsidRDefault="004E74DE" w:rsidP="004E74DE">
      <w:pPr>
        <w:pStyle w:val="a3"/>
        <w:tabs>
          <w:tab w:val="left" w:pos="993"/>
          <w:tab w:val="left" w:pos="1418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tabs>
          <w:tab w:val="left" w:pos="993"/>
          <w:tab w:val="left" w:pos="1418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 w:rsidRPr="00E53F9E">
        <w:rPr>
          <w:rFonts w:ascii="Times New Roman" w:hAnsi="Times New Roman"/>
          <w:i/>
          <w:sz w:val="28"/>
          <w:szCs w:val="28"/>
        </w:rPr>
        <w:t>Поправк</w:t>
      </w:r>
      <w:r>
        <w:rPr>
          <w:rFonts w:ascii="Times New Roman" w:hAnsi="Times New Roman"/>
          <w:i/>
          <w:sz w:val="28"/>
          <w:szCs w:val="28"/>
        </w:rPr>
        <w:t>а</w:t>
      </w:r>
      <w:r w:rsidRPr="00E53F9E">
        <w:rPr>
          <w:rFonts w:ascii="Times New Roman" w:hAnsi="Times New Roman"/>
          <w:i/>
          <w:sz w:val="28"/>
          <w:szCs w:val="28"/>
        </w:rPr>
        <w:t xml:space="preserve"> не допускает к голосованию лиц, </w:t>
      </w:r>
      <w:r>
        <w:rPr>
          <w:rFonts w:ascii="Times New Roman" w:hAnsi="Times New Roman"/>
          <w:i/>
          <w:sz w:val="28"/>
          <w:szCs w:val="28"/>
        </w:rPr>
        <w:t xml:space="preserve">не </w:t>
      </w:r>
      <w:r w:rsidRPr="00E53F9E">
        <w:rPr>
          <w:rFonts w:ascii="Times New Roman" w:hAnsi="Times New Roman"/>
          <w:i/>
          <w:sz w:val="28"/>
          <w:szCs w:val="28"/>
        </w:rPr>
        <w:t xml:space="preserve">имеющих регистрацию по месту </w:t>
      </w:r>
      <w:r>
        <w:rPr>
          <w:rFonts w:ascii="Times New Roman" w:hAnsi="Times New Roman"/>
          <w:i/>
          <w:sz w:val="28"/>
          <w:szCs w:val="28"/>
        </w:rPr>
        <w:t>жительства в Санкт-Петербурге</w:t>
      </w:r>
      <w:r w:rsidRPr="00E53F9E">
        <w:rPr>
          <w:rFonts w:ascii="Times New Roman" w:hAnsi="Times New Roman"/>
          <w:i/>
          <w:sz w:val="28"/>
          <w:szCs w:val="28"/>
        </w:rPr>
        <w:t>, в местах временного пребывания. Т.к. однократность голосования не может быть гарантирована.</w:t>
      </w:r>
    </w:p>
    <w:p w:rsidR="004E74DE" w:rsidRPr="00E53F9E" w:rsidRDefault="004E74DE" w:rsidP="004E74DE">
      <w:pPr>
        <w:pStyle w:val="a3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br w:type="page"/>
      </w:r>
      <w:proofErr w:type="gramStart"/>
      <w:r w:rsidRPr="00E53F9E">
        <w:rPr>
          <w:rFonts w:ascii="Times New Roman" w:hAnsi="Times New Roman"/>
          <w:b/>
          <w:sz w:val="28"/>
          <w:szCs w:val="28"/>
        </w:rPr>
        <w:lastRenderedPageBreak/>
        <w:t>к</w:t>
      </w:r>
      <w:proofErr w:type="gramEnd"/>
      <w:r w:rsidRPr="00E53F9E">
        <w:rPr>
          <w:rFonts w:ascii="Times New Roman" w:hAnsi="Times New Roman"/>
          <w:b/>
          <w:sz w:val="28"/>
          <w:szCs w:val="28"/>
        </w:rPr>
        <w:t xml:space="preserve"> док. 952</w:t>
      </w:r>
    </w:p>
    <w:p w:rsidR="004E74DE" w:rsidRPr="00E53F9E" w:rsidRDefault="004E74DE" w:rsidP="004E74DE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 xml:space="preserve">ПОПРАВКА </w:t>
      </w:r>
      <w:r>
        <w:rPr>
          <w:rFonts w:ascii="Times New Roman" w:hAnsi="Times New Roman"/>
          <w:b/>
          <w:sz w:val="28"/>
          <w:szCs w:val="28"/>
        </w:rPr>
        <w:t xml:space="preserve">48 (4) </w:t>
      </w: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>к проекту закона Санкт-Петербурга «О выборах высшего должностного лица Санкт-Петербурга – Губернатора Санкт-Петербурга»</w:t>
      </w:r>
    </w:p>
    <w:p w:rsidR="004E74DE" w:rsidRPr="00E53F9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Pr="00E53F9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>Пункт 14 статьи 7 изложить в следующей редакции:</w:t>
      </w:r>
    </w:p>
    <w:p w:rsidR="004E74D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 xml:space="preserve">«14. Списки избирателей по избирательным участкам, образованным в местах временного пребывания избирателей, имеющих место жительства в Санкт-Петербурге (больницах, санаториях, домах отдыха, местах содержания под </w:t>
      </w:r>
      <w:proofErr w:type="gramStart"/>
      <w:r w:rsidRPr="00E53F9E">
        <w:rPr>
          <w:rFonts w:ascii="Times New Roman" w:hAnsi="Times New Roman"/>
          <w:sz w:val="28"/>
          <w:szCs w:val="28"/>
        </w:rPr>
        <w:t>стражей</w:t>
      </w:r>
      <w:proofErr w:type="gramEnd"/>
      <w:r w:rsidRPr="00E53F9E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преступлений, на предприятиях с непрерывным циклом работы и отдельными видами работ, где невозможно уменьшение продолжительности работы (смены), составляются соответствующими участковыми избирательными комиссиями на основании личного письменного заявления избирателя, подаваемого в участковую комиссию не </w:t>
      </w:r>
      <w:proofErr w:type="gramStart"/>
      <w:r w:rsidRPr="00E53F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E53F9E">
        <w:rPr>
          <w:rFonts w:ascii="Times New Roman" w:hAnsi="Times New Roman"/>
          <w:sz w:val="28"/>
          <w:szCs w:val="28"/>
        </w:rPr>
        <w:t xml:space="preserve"> чем за три дня до дня голосования. Информация об этом передается в участковую комиссию, где данный избиратель включен в список избирателей по месту жительства, через соответствующую территориальную комиссию. Участковая комиссия в графе "Особые отметки" списка избирателей делает отметку: </w:t>
      </w:r>
      <w:proofErr w:type="gramStart"/>
      <w:r w:rsidRPr="00E53F9E">
        <w:rPr>
          <w:rFonts w:ascii="Times New Roman" w:hAnsi="Times New Roman"/>
          <w:sz w:val="28"/>
          <w:szCs w:val="28"/>
        </w:rPr>
        <w:t>"Включен в список избирателей на избирательном участке №" с указанием номера избирательного участка.».</w:t>
      </w:r>
      <w:proofErr w:type="gramEnd"/>
    </w:p>
    <w:p w:rsidR="004E74D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Default="004E74DE" w:rsidP="004E74DE">
      <w:pPr>
        <w:pStyle w:val="a3"/>
        <w:tabs>
          <w:tab w:val="left" w:pos="851"/>
        </w:tabs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М.А.</w:t>
      </w:r>
    </w:p>
    <w:p w:rsidR="004E74DE" w:rsidRDefault="004E74DE" w:rsidP="004E74DE">
      <w:pPr>
        <w:pStyle w:val="a3"/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 xml:space="preserve">Пояснительная записка к поправке </w:t>
      </w:r>
      <w:r>
        <w:rPr>
          <w:rFonts w:ascii="Times New Roman" w:hAnsi="Times New Roman"/>
          <w:sz w:val="28"/>
          <w:szCs w:val="28"/>
        </w:rPr>
        <w:t>4</w:t>
      </w:r>
    </w:p>
    <w:p w:rsidR="004E74DE" w:rsidRPr="00E53F9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Поправкой вводится процедура </w:t>
      </w:r>
      <w:proofErr w:type="gramStart"/>
      <w:r w:rsidRPr="00E53F9E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E53F9E">
        <w:rPr>
          <w:rFonts w:ascii="Times New Roman" w:hAnsi="Times New Roman"/>
          <w:i/>
          <w:sz w:val="28"/>
          <w:szCs w:val="28"/>
        </w:rPr>
        <w:t xml:space="preserve"> однократностью включения избирателя в список избирателей</w:t>
      </w:r>
      <w:r>
        <w:rPr>
          <w:rFonts w:ascii="Times New Roman" w:hAnsi="Times New Roman"/>
          <w:i/>
          <w:sz w:val="28"/>
          <w:szCs w:val="28"/>
        </w:rPr>
        <w:t>:</w:t>
      </w:r>
      <w:r w:rsidRPr="00E53F9E">
        <w:rPr>
          <w:rFonts w:ascii="Times New Roman" w:hAnsi="Times New Roman"/>
          <w:i/>
          <w:sz w:val="28"/>
          <w:szCs w:val="28"/>
        </w:rPr>
        <w:t xml:space="preserve"> лицо, находящееся в месте временного пребывания, исключается из списка избирателей по месту жительства. </w:t>
      </w:r>
    </w:p>
    <w:p w:rsidR="004E74DE" w:rsidRPr="00E53F9E" w:rsidRDefault="004E74DE" w:rsidP="004E74DE">
      <w:pPr>
        <w:pStyle w:val="a3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br w:type="page"/>
      </w:r>
      <w:proofErr w:type="gramStart"/>
      <w:r w:rsidRPr="00E53F9E">
        <w:rPr>
          <w:rFonts w:ascii="Times New Roman" w:hAnsi="Times New Roman"/>
          <w:b/>
          <w:sz w:val="28"/>
          <w:szCs w:val="28"/>
        </w:rPr>
        <w:lastRenderedPageBreak/>
        <w:t>к</w:t>
      </w:r>
      <w:proofErr w:type="gramEnd"/>
      <w:r w:rsidRPr="00E53F9E">
        <w:rPr>
          <w:rFonts w:ascii="Times New Roman" w:hAnsi="Times New Roman"/>
          <w:b/>
          <w:sz w:val="28"/>
          <w:szCs w:val="28"/>
        </w:rPr>
        <w:t xml:space="preserve"> док. 952</w:t>
      </w:r>
    </w:p>
    <w:p w:rsidR="004E74DE" w:rsidRPr="00E53F9E" w:rsidRDefault="004E74DE" w:rsidP="004E74DE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>ПОПРАВК</w:t>
      </w:r>
      <w:r>
        <w:rPr>
          <w:rFonts w:ascii="Times New Roman" w:hAnsi="Times New Roman"/>
          <w:b/>
          <w:sz w:val="28"/>
          <w:szCs w:val="28"/>
        </w:rPr>
        <w:t>А 57 (5)</w:t>
      </w:r>
    </w:p>
    <w:p w:rsidR="004E74DE" w:rsidRPr="00E53F9E" w:rsidRDefault="004E74DE" w:rsidP="004E74DE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3F9E">
        <w:rPr>
          <w:rFonts w:ascii="Times New Roman" w:hAnsi="Times New Roman"/>
          <w:b/>
          <w:sz w:val="28"/>
          <w:szCs w:val="28"/>
        </w:rPr>
        <w:t>к проекту закона Санкт-Петербурга «О выборах высшего должностного лица Санкт-Петербурга – Губернатора Санкт-Петербурга»</w:t>
      </w:r>
    </w:p>
    <w:p w:rsidR="004E74DE" w:rsidRPr="00E53F9E" w:rsidRDefault="004E74DE" w:rsidP="004E74DE">
      <w:pPr>
        <w:pStyle w:val="a3"/>
        <w:tabs>
          <w:tab w:val="left" w:pos="993"/>
        </w:tabs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Pr="00E53F9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53F9E">
        <w:rPr>
          <w:rFonts w:ascii="Times New Roman" w:hAnsi="Times New Roman"/>
          <w:sz w:val="28"/>
          <w:szCs w:val="28"/>
        </w:rPr>
        <w:t>В пункте 20 статьи 7 слова «дополнительно включаются участковой избирательной комиссией в список избирателей на основании паспорта» заменить словами «дополнительно включаются участковой избирательной комиссией в список избирателей на основании личного заявления, паспорта».</w:t>
      </w:r>
    </w:p>
    <w:p w:rsidR="004E74DE" w:rsidRDefault="004E74DE" w:rsidP="004E74D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E74DE" w:rsidRDefault="004E74DE" w:rsidP="004E74DE">
      <w:pPr>
        <w:pStyle w:val="a3"/>
        <w:tabs>
          <w:tab w:val="left" w:pos="851"/>
        </w:tabs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М.А.</w:t>
      </w:r>
    </w:p>
    <w:p w:rsidR="004E74DE" w:rsidRPr="00E53F9E" w:rsidRDefault="004E74DE" w:rsidP="004E74DE">
      <w:pPr>
        <w:pStyle w:val="a3"/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4E74DE" w:rsidRPr="00E53F9E" w:rsidRDefault="004E74DE" w:rsidP="004E74DE">
      <w:pPr>
        <w:pStyle w:val="a3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 w:rsidRPr="00E53F9E"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>яснительная записка к поправке 5</w:t>
      </w:r>
      <w:r w:rsidRPr="00E53F9E">
        <w:rPr>
          <w:rFonts w:ascii="Times New Roman" w:hAnsi="Times New Roman"/>
          <w:i/>
          <w:sz w:val="28"/>
          <w:szCs w:val="28"/>
        </w:rPr>
        <w:t>.</w:t>
      </w:r>
    </w:p>
    <w:p w:rsidR="004E74DE" w:rsidRPr="00E53F9E" w:rsidRDefault="004E74DE" w:rsidP="004E74DE">
      <w:pPr>
        <w:pStyle w:val="a3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Default="004E74DE" w:rsidP="004E74DE">
      <w:pPr>
        <w:pStyle w:val="a3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 w:rsidRPr="00E53F9E">
        <w:rPr>
          <w:rFonts w:ascii="Times New Roman" w:hAnsi="Times New Roman"/>
          <w:i/>
          <w:sz w:val="28"/>
          <w:szCs w:val="28"/>
        </w:rPr>
        <w:t>Данная поправка устраняет внутренние противоречия проекта закона и предусматривает, что лица, обладающие активным избирательным правом, но по какой-то причине отсутствующие в списке избирателей</w:t>
      </w:r>
      <w:r>
        <w:rPr>
          <w:rFonts w:ascii="Times New Roman" w:hAnsi="Times New Roman"/>
          <w:i/>
          <w:sz w:val="28"/>
          <w:szCs w:val="28"/>
        </w:rPr>
        <w:t>,</w:t>
      </w:r>
      <w:r w:rsidRPr="00E53F9E">
        <w:rPr>
          <w:rFonts w:ascii="Times New Roman" w:hAnsi="Times New Roman"/>
          <w:i/>
          <w:sz w:val="28"/>
          <w:szCs w:val="28"/>
        </w:rPr>
        <w:t xml:space="preserve"> включаются в него </w:t>
      </w:r>
      <w:r w:rsidRPr="00F5798E">
        <w:rPr>
          <w:rFonts w:ascii="Times New Roman" w:hAnsi="Times New Roman"/>
          <w:b/>
          <w:i/>
          <w:sz w:val="28"/>
          <w:szCs w:val="28"/>
        </w:rPr>
        <w:t>на основании личного заявления</w:t>
      </w:r>
      <w:r w:rsidRPr="00E53F9E">
        <w:rPr>
          <w:rFonts w:ascii="Times New Roman" w:hAnsi="Times New Roman"/>
          <w:i/>
          <w:sz w:val="28"/>
          <w:szCs w:val="28"/>
        </w:rPr>
        <w:t xml:space="preserve">, а также паспорта и иных </w:t>
      </w:r>
      <w:r>
        <w:rPr>
          <w:rFonts w:ascii="Times New Roman" w:hAnsi="Times New Roman"/>
          <w:i/>
          <w:sz w:val="28"/>
          <w:szCs w:val="28"/>
        </w:rPr>
        <w:t xml:space="preserve">необходимых </w:t>
      </w:r>
      <w:r w:rsidRPr="00E53F9E">
        <w:rPr>
          <w:rFonts w:ascii="Times New Roman" w:hAnsi="Times New Roman"/>
          <w:i/>
          <w:sz w:val="28"/>
          <w:szCs w:val="28"/>
        </w:rPr>
        <w:t>документов.</w:t>
      </w:r>
    </w:p>
    <w:p w:rsidR="004E74DE" w:rsidRDefault="004E74DE" w:rsidP="004E74DE">
      <w:pPr>
        <w:pStyle w:val="a3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74DE" w:rsidRPr="00F5798E" w:rsidRDefault="004E74DE" w:rsidP="004E74DE">
      <w:pPr>
        <w:pStyle w:val="a3"/>
        <w:ind w:left="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5798E">
        <w:rPr>
          <w:rFonts w:ascii="Times New Roman" w:hAnsi="Times New Roman"/>
          <w:b/>
          <w:i/>
          <w:sz w:val="28"/>
          <w:szCs w:val="28"/>
        </w:rPr>
        <w:t>Отметки в паспорте</w:t>
      </w:r>
    </w:p>
    <w:p w:rsidR="009D2DCA" w:rsidRDefault="004E74DE"/>
    <w:sectPr w:rsidR="009D2DCA" w:rsidSect="00E806E7">
      <w:pgSz w:w="11907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DE"/>
    <w:rsid w:val="00174FFE"/>
    <w:rsid w:val="004E74DE"/>
    <w:rsid w:val="00B83B48"/>
    <w:rsid w:val="00D3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6028</Characters>
  <Application>Microsoft Office Word</Application>
  <DocSecurity>0</DocSecurity>
  <Lines>50</Lines>
  <Paragraphs>14</Paragraphs>
  <ScaleCrop>false</ScaleCrop>
  <Company>ZS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2012-06-06T11:39:00Z</dcterms:created>
  <dcterms:modified xsi:type="dcterms:W3CDTF">2012-06-06T11:40:00Z</dcterms:modified>
</cp:coreProperties>
</file>